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CBA6" w14:textId="77777777" w:rsidR="004D1734" w:rsidRDefault="004D1734" w:rsidP="00437E1B">
      <w:pPr>
        <w:tabs>
          <w:tab w:val="center" w:pos="4500"/>
        </w:tabs>
        <w:rPr>
          <w:b/>
          <w:caps/>
        </w:rPr>
      </w:pPr>
    </w:p>
    <w:p w14:paraId="69D1F7EB" w14:textId="77777777" w:rsidR="003D34F4" w:rsidRDefault="003D34F4" w:rsidP="001E4592">
      <w:pPr>
        <w:tabs>
          <w:tab w:val="center" w:pos="4500"/>
        </w:tabs>
        <w:jc w:val="center"/>
        <w:rPr>
          <w:rFonts w:cs="Arial"/>
          <w:b/>
          <w:caps/>
          <w:szCs w:val="24"/>
        </w:rPr>
      </w:pPr>
      <w:r w:rsidRPr="002357ED">
        <w:rPr>
          <w:rFonts w:cs="Arial"/>
          <w:b/>
          <w:caps/>
          <w:szCs w:val="24"/>
        </w:rPr>
        <w:t>The HIGHLAND COUNCIL</w:t>
      </w:r>
    </w:p>
    <w:p w14:paraId="449EF006" w14:textId="3DEE46D0" w:rsidR="00CC542C" w:rsidRPr="001E4592" w:rsidRDefault="003D34F4" w:rsidP="001E4592">
      <w:pPr>
        <w:tabs>
          <w:tab w:val="center" w:pos="4500"/>
        </w:tabs>
        <w:jc w:val="center"/>
        <w:rPr>
          <w:rFonts w:cs="Arial"/>
          <w:b/>
          <w:caps/>
          <w:szCs w:val="24"/>
        </w:rPr>
      </w:pPr>
      <w:r w:rsidRPr="002357ED">
        <w:rPr>
          <w:rFonts w:cs="Arial"/>
          <w:b/>
          <w:caps/>
          <w:szCs w:val="24"/>
        </w:rPr>
        <w:t>(MUNLOCHY AND ALLANGRANGE JUNCTIONS WITH THE A9 TRUNK ROAD) (Prohibition of RIGHT Turns) Order 2022</w:t>
      </w:r>
    </w:p>
    <w:p w14:paraId="5AB58A12" w14:textId="77777777" w:rsidR="00437E1B" w:rsidRDefault="00437E1B" w:rsidP="001E4592">
      <w:pPr>
        <w:jc w:val="center"/>
      </w:pPr>
    </w:p>
    <w:p w14:paraId="7B241B95" w14:textId="478AF72E" w:rsidR="00437E1B" w:rsidRDefault="00437E1B" w:rsidP="00437E1B">
      <w:r>
        <w:t xml:space="preserve">The </w:t>
      </w:r>
      <w:r w:rsidR="00C7351A">
        <w:t>Highland Council</w:t>
      </w:r>
      <w:r>
        <w:t xml:space="preserve"> </w:t>
      </w:r>
      <w:r w:rsidR="004D571B">
        <w:t xml:space="preserve">with the consent and concurrence of The Scottish Ministers </w:t>
      </w:r>
      <w:r>
        <w:t>in exercise of the powers conferred by sections 1(1)(a)</w:t>
      </w:r>
      <w:r w:rsidR="004D256D">
        <w:t xml:space="preserve">, 1(3), </w:t>
      </w:r>
      <w:r>
        <w:t xml:space="preserve">2(1) and (2) of the Road Traffic Regulation Act 1984 and </w:t>
      </w:r>
      <w:r w:rsidR="000A5CB8">
        <w:t xml:space="preserve">Part </w:t>
      </w:r>
      <w:r w:rsidR="00C67423">
        <w:t>II</w:t>
      </w:r>
      <w:r w:rsidR="000A5CB8">
        <w:t xml:space="preserve"> of Schedule 9 of the said Act  and </w:t>
      </w:r>
      <w:r>
        <w:t xml:space="preserve">all other powers enabling them </w:t>
      </w:r>
      <w:r w:rsidR="00437D26">
        <w:t xml:space="preserve">in that behalf </w:t>
      </w:r>
      <w:r w:rsidR="00C76CD3">
        <w:t xml:space="preserve">and after consultation </w:t>
      </w:r>
      <w:r w:rsidR="005F33F5">
        <w:t xml:space="preserve">with the Chief Officer of Police </w:t>
      </w:r>
      <w:r w:rsidR="003C7AFF">
        <w:t xml:space="preserve">in accordance with </w:t>
      </w:r>
      <w:r w:rsidR="00C67423">
        <w:t>P</w:t>
      </w:r>
      <w:r w:rsidR="00060222">
        <w:t>art</w:t>
      </w:r>
      <w:r w:rsidR="003C7AFF">
        <w:t xml:space="preserve"> III of that </w:t>
      </w:r>
      <w:r w:rsidR="00060222">
        <w:t xml:space="preserve">Schedule </w:t>
      </w:r>
      <w:r w:rsidR="00650D56">
        <w:t xml:space="preserve">hereby </w:t>
      </w:r>
      <w:r w:rsidR="00427F10">
        <w:t>make the following Order</w:t>
      </w:r>
      <w:r w:rsidR="00060222">
        <w:t>:-</w:t>
      </w:r>
      <w:r>
        <w:t xml:space="preserve"> </w:t>
      </w:r>
    </w:p>
    <w:p w14:paraId="2C956B28" w14:textId="77777777" w:rsidR="00437E1B" w:rsidRDefault="00437E1B" w:rsidP="00437E1B"/>
    <w:p w14:paraId="7B3C9CD8" w14:textId="73380DB5" w:rsidR="00437E1B" w:rsidRDefault="00437E1B" w:rsidP="00860E32">
      <w:pPr>
        <w:pStyle w:val="ListParagraph"/>
        <w:numPr>
          <w:ilvl w:val="0"/>
          <w:numId w:val="7"/>
        </w:numPr>
      </w:pPr>
      <w:r>
        <w:t xml:space="preserve">This Order may be cited as </w:t>
      </w:r>
      <w:r w:rsidRPr="00437E1B">
        <w:t>T</w:t>
      </w:r>
      <w:r>
        <w:t>he</w:t>
      </w:r>
      <w:r w:rsidR="00860B28">
        <w:t xml:space="preserve"> Highland Council (</w:t>
      </w:r>
      <w:r w:rsidR="00595B47">
        <w:t>Munlochy and Allangrange Junctions with the A9 Trunk Road)</w:t>
      </w:r>
      <w:r w:rsidR="006E7CFC" w:rsidRPr="00910E38">
        <w:t xml:space="preserve"> </w:t>
      </w:r>
      <w:r w:rsidRPr="00437E1B">
        <w:t>(P</w:t>
      </w:r>
      <w:r>
        <w:t xml:space="preserve">rohibition of </w:t>
      </w:r>
      <w:r w:rsidR="006E7CFC">
        <w:t xml:space="preserve">Right </w:t>
      </w:r>
      <w:r>
        <w:t>Turns) Order</w:t>
      </w:r>
      <w:r w:rsidRPr="00437E1B">
        <w:t xml:space="preserve"> 20</w:t>
      </w:r>
      <w:r w:rsidR="006E7CFC">
        <w:t>22</w:t>
      </w:r>
      <w:r>
        <w:t xml:space="preserve">, </w:t>
      </w:r>
      <w:r w:rsidR="00AA2B6E">
        <w:t xml:space="preserve">and shall </w:t>
      </w:r>
      <w:r>
        <w:t xml:space="preserve">come into </w:t>
      </w:r>
      <w:r w:rsidR="00AA2B6E">
        <w:t xml:space="preserve">effect </w:t>
      </w:r>
      <w:r>
        <w:t xml:space="preserve">on </w:t>
      </w:r>
      <w:r w:rsidR="00C7351A" w:rsidRPr="00860E32">
        <w:rPr>
          <w:highlight w:val="yellow"/>
        </w:rPr>
        <w:t>DATE</w:t>
      </w:r>
      <w:r>
        <w:t xml:space="preserve">. </w:t>
      </w:r>
    </w:p>
    <w:p w14:paraId="1CEAF42F" w14:textId="77777777" w:rsidR="006E6C4C" w:rsidRDefault="006E6C4C" w:rsidP="006E6C4C">
      <w:pPr>
        <w:pStyle w:val="ListParagraph"/>
        <w:ind w:left="1080"/>
      </w:pPr>
    </w:p>
    <w:p w14:paraId="5778E23D" w14:textId="584B8DDD" w:rsidR="00860E32" w:rsidRPr="006E6C4C" w:rsidRDefault="006E6C4C" w:rsidP="006E6C4C">
      <w:pPr>
        <w:pStyle w:val="ListParagraph"/>
        <w:numPr>
          <w:ilvl w:val="0"/>
          <w:numId w:val="7"/>
        </w:numPr>
      </w:pPr>
      <w:r>
        <w:rPr>
          <w:rFonts w:cs="Arial"/>
          <w:szCs w:val="24"/>
        </w:rPr>
        <w:t>The Interpretation Act 1978 shall apply for the interpretation of this Order as it applies for the interpretation of an Act of Parliament.</w:t>
      </w:r>
    </w:p>
    <w:p w14:paraId="1103E86A" w14:textId="77777777" w:rsidR="006E6C4C" w:rsidRDefault="006E6C4C" w:rsidP="00F37F09">
      <w:pPr>
        <w:pStyle w:val="ListParagraph"/>
      </w:pPr>
    </w:p>
    <w:p w14:paraId="6F88BB2B" w14:textId="77777777" w:rsidR="00F37F09" w:rsidRDefault="00F37F09" w:rsidP="00F37F09">
      <w:pPr>
        <w:pStyle w:val="NoSpacing"/>
        <w:numPr>
          <w:ilvl w:val="0"/>
          <w:numId w:val="7"/>
        </w:numPr>
        <w:rPr>
          <w:rFonts w:ascii="Arial" w:hAnsi="Arial" w:cs="Arial"/>
          <w:sz w:val="24"/>
          <w:szCs w:val="24"/>
        </w:rPr>
      </w:pPr>
      <w:r>
        <w:rPr>
          <w:rFonts w:ascii="Arial" w:hAnsi="Arial" w:cs="Arial"/>
          <w:sz w:val="24"/>
          <w:szCs w:val="24"/>
        </w:rPr>
        <w:t>All provisions contained in any Order enactment or others insofar as the same are inconsistent with the provisions of this Order and the true intent and meaning hereof shall cease to have effect and are hereby revoked.</w:t>
      </w:r>
    </w:p>
    <w:p w14:paraId="30CBAEF6" w14:textId="77777777" w:rsidR="006E6C4C" w:rsidRDefault="006E6C4C" w:rsidP="00F37F09">
      <w:pPr>
        <w:pStyle w:val="ListParagraph"/>
        <w:ind w:left="1080"/>
      </w:pPr>
    </w:p>
    <w:p w14:paraId="1B1D785C" w14:textId="02F8EBFB" w:rsidR="00437E1B" w:rsidRPr="00437E1B" w:rsidRDefault="00437E1B" w:rsidP="00437E1B">
      <w:pPr>
        <w:rPr>
          <w:b/>
        </w:rPr>
      </w:pPr>
      <w:r w:rsidRPr="00437E1B">
        <w:rPr>
          <w:b/>
        </w:rPr>
        <w:t xml:space="preserve">Prohibition of </w:t>
      </w:r>
      <w:r w:rsidR="009D6534">
        <w:rPr>
          <w:b/>
        </w:rPr>
        <w:t>right</w:t>
      </w:r>
      <w:r w:rsidR="009D6534" w:rsidRPr="00437E1B">
        <w:rPr>
          <w:b/>
        </w:rPr>
        <w:t xml:space="preserve"> </w:t>
      </w:r>
      <w:r w:rsidRPr="00437E1B">
        <w:rPr>
          <w:b/>
        </w:rPr>
        <w:t xml:space="preserve">turns </w:t>
      </w:r>
    </w:p>
    <w:p w14:paraId="549F0ED4" w14:textId="284E4AEB" w:rsidR="00437E1B" w:rsidRDefault="00081D6E" w:rsidP="001E4592">
      <w:pPr>
        <w:ind w:left="720"/>
      </w:pPr>
      <w:r>
        <w:t>4</w:t>
      </w:r>
      <w:r w:rsidR="00437E1B">
        <w:t xml:space="preserve">. No person </w:t>
      </w:r>
      <w:r w:rsidR="007B357F">
        <w:t>shall cause</w:t>
      </w:r>
      <w:r w:rsidR="00437E1B">
        <w:t xml:space="preserve"> or permit any vehicle</w:t>
      </w:r>
      <w:r w:rsidR="00406398">
        <w:rPr>
          <w:color w:val="FF0000"/>
        </w:rPr>
        <w:t xml:space="preserve"> </w:t>
      </w:r>
      <w:r w:rsidR="00437E1B">
        <w:t xml:space="preserve">to make </w:t>
      </w:r>
      <w:r w:rsidR="00706C58">
        <w:t>a</w:t>
      </w:r>
      <w:r w:rsidR="00437E1B">
        <w:t xml:space="preserve"> </w:t>
      </w:r>
      <w:r w:rsidR="004D2A60">
        <w:t>Right T</w:t>
      </w:r>
      <w:r w:rsidR="00437E1B">
        <w:t xml:space="preserve">urn </w:t>
      </w:r>
      <w:r w:rsidR="004D2A60">
        <w:t xml:space="preserve">manoeuvre </w:t>
      </w:r>
      <w:r w:rsidR="00696622">
        <w:t>from the road</w:t>
      </w:r>
      <w:r w:rsidR="00EE7DA4">
        <w:t>s</w:t>
      </w:r>
      <w:r w:rsidR="00696622">
        <w:t xml:space="preserve"> </w:t>
      </w:r>
      <w:r w:rsidR="00437E1B">
        <w:t xml:space="preserve">specified in </w:t>
      </w:r>
      <w:r w:rsidR="00696622">
        <w:t xml:space="preserve">Column 1 of </w:t>
      </w:r>
      <w:r w:rsidR="004C61FB">
        <w:t xml:space="preserve">the Schedule annexed and executed as relative to this Order </w:t>
      </w:r>
      <w:r w:rsidR="00936CA7">
        <w:t xml:space="preserve">into the road specified in Column 2 of Schedule </w:t>
      </w:r>
      <w:r w:rsidR="00F06276">
        <w:t xml:space="preserve">1 below. </w:t>
      </w:r>
    </w:p>
    <w:p w14:paraId="62442632" w14:textId="299F07A9" w:rsidR="00437E1B" w:rsidRDefault="006E25C7" w:rsidP="00437E1B">
      <w:r>
        <w:t xml:space="preserve"> </w:t>
      </w:r>
      <w:r w:rsidR="00437E1B">
        <w:t xml:space="preserve"> </w:t>
      </w:r>
    </w:p>
    <w:p w14:paraId="6B7A2780" w14:textId="77777777" w:rsidR="00437E1B" w:rsidRPr="00437E1B" w:rsidRDefault="00437E1B" w:rsidP="00437E1B">
      <w:pPr>
        <w:rPr>
          <w:b/>
        </w:rPr>
      </w:pPr>
      <w:r w:rsidRPr="00437E1B">
        <w:rPr>
          <w:b/>
        </w:rPr>
        <w:t xml:space="preserve">Exemptions </w:t>
      </w:r>
    </w:p>
    <w:p w14:paraId="484A4373" w14:textId="05AA9FEC" w:rsidR="00437E1B" w:rsidRDefault="00316743" w:rsidP="001E4592">
      <w:pPr>
        <w:ind w:left="720"/>
      </w:pPr>
      <w:r>
        <w:t>5</w:t>
      </w:r>
      <w:r w:rsidR="00437E1B">
        <w:t xml:space="preserve">. No prohibition imposed by this Order applies to a vehicle being used in an emergency for fire brigade, ambulance, police or coastguard purposes. </w:t>
      </w:r>
    </w:p>
    <w:p w14:paraId="4BFE4785" w14:textId="77777777" w:rsidR="00437E1B" w:rsidRDefault="00437E1B" w:rsidP="00437E1B"/>
    <w:p w14:paraId="5CA3ADD2" w14:textId="77777777" w:rsidR="00C9434E" w:rsidRDefault="00C9434E" w:rsidP="00C9434E">
      <w:pPr>
        <w:pStyle w:val="NoSpacing"/>
        <w:rPr>
          <w:rFonts w:ascii="Arial" w:hAnsi="Arial" w:cs="Arial"/>
          <w:sz w:val="24"/>
          <w:szCs w:val="24"/>
        </w:rPr>
      </w:pPr>
      <w:r>
        <w:rPr>
          <w:rFonts w:ascii="Arial" w:hAnsi="Arial" w:cs="Arial"/>
          <w:sz w:val="24"/>
          <w:szCs w:val="24"/>
        </w:rPr>
        <w:t>Sealed with the Common Seal of The Highland Council and signed for them and on their behalf at Dingwall on…</w:t>
      </w:r>
      <w:r w:rsidRPr="00A26BE1">
        <w:rPr>
          <w:rFonts w:ascii="Arial" w:hAnsi="Arial" w:cs="Arial"/>
          <w:sz w:val="24"/>
          <w:szCs w:val="24"/>
          <w:highlight w:val="yellow"/>
        </w:rPr>
        <w:t>?</w:t>
      </w:r>
      <w:r>
        <w:rPr>
          <w:rFonts w:ascii="Arial" w:hAnsi="Arial" w:cs="Arial"/>
          <w:sz w:val="24"/>
          <w:szCs w:val="24"/>
        </w:rPr>
        <w:t xml:space="preserve"> by Shona Ann Pottinger, Solicitor and Proper Officer.</w:t>
      </w:r>
    </w:p>
    <w:p w14:paraId="0E502D3B" w14:textId="77777777" w:rsidR="00C9434E" w:rsidRDefault="00C9434E" w:rsidP="00C9434E">
      <w:pPr>
        <w:pStyle w:val="NoSpacing"/>
        <w:rPr>
          <w:rFonts w:ascii="Arial" w:hAnsi="Arial" w:cs="Arial"/>
          <w:sz w:val="24"/>
          <w:szCs w:val="24"/>
        </w:rPr>
      </w:pPr>
    </w:p>
    <w:p w14:paraId="34E3DF0A" w14:textId="77777777" w:rsidR="00C9434E" w:rsidRDefault="00C9434E" w:rsidP="00C9434E">
      <w:pPr>
        <w:pStyle w:val="NoSpacing"/>
        <w:rPr>
          <w:rFonts w:ascii="Arial" w:hAnsi="Arial" w:cs="Arial"/>
          <w:sz w:val="24"/>
          <w:szCs w:val="24"/>
        </w:rPr>
      </w:pPr>
    </w:p>
    <w:p w14:paraId="24F05BB9" w14:textId="77777777" w:rsidR="00C9434E" w:rsidRDefault="00C9434E" w:rsidP="00C9434E">
      <w:pPr>
        <w:pStyle w:val="NoSpacing"/>
        <w:rPr>
          <w:rFonts w:ascii="Arial" w:hAnsi="Arial" w:cs="Arial"/>
          <w:sz w:val="24"/>
          <w:szCs w:val="24"/>
        </w:rPr>
      </w:pPr>
    </w:p>
    <w:p w14:paraId="33FBA0EC" w14:textId="77777777" w:rsidR="00C9434E" w:rsidRDefault="00C9434E" w:rsidP="00C9434E">
      <w:pPr>
        <w:pStyle w:val="NoSpacing"/>
        <w:rPr>
          <w:rFonts w:ascii="Arial" w:hAnsi="Arial" w:cs="Arial"/>
          <w:sz w:val="24"/>
          <w:szCs w:val="24"/>
        </w:rPr>
      </w:pPr>
    </w:p>
    <w:p w14:paraId="575959F8" w14:textId="77777777" w:rsidR="00C9434E" w:rsidRPr="00F60A6D" w:rsidRDefault="00C9434E" w:rsidP="00C9434E">
      <w:pPr>
        <w:pStyle w:val="NoSpacing"/>
        <w:ind w:left="5040"/>
        <w:rPr>
          <w:rFonts w:ascii="Arial" w:hAnsi="Arial" w:cs="Arial"/>
          <w:sz w:val="24"/>
          <w:szCs w:val="24"/>
        </w:rPr>
      </w:pPr>
      <w:r>
        <w:rPr>
          <w:rFonts w:ascii="Arial" w:hAnsi="Arial" w:cs="Arial"/>
          <w:sz w:val="24"/>
          <w:szCs w:val="24"/>
        </w:rPr>
        <w:t>…………………. Proper Officer</w:t>
      </w:r>
    </w:p>
    <w:p w14:paraId="750AA5E2" w14:textId="12AA54B4" w:rsidR="00437E1B" w:rsidRDefault="00437E1B" w:rsidP="00437E1B">
      <w:r>
        <w:tab/>
      </w:r>
      <w:r>
        <w:tab/>
      </w:r>
      <w:r>
        <w:tab/>
      </w:r>
      <w:r>
        <w:tab/>
      </w:r>
      <w:r>
        <w:tab/>
      </w:r>
      <w:r>
        <w:tab/>
        <w:t xml:space="preserve"> </w:t>
      </w:r>
    </w:p>
    <w:p w14:paraId="39059E10" w14:textId="77777777" w:rsidR="00027C27" w:rsidRDefault="00027C27" w:rsidP="00437E1B"/>
    <w:p w14:paraId="12107252" w14:textId="54F5B3BD" w:rsidR="00060F21" w:rsidRDefault="00060F21" w:rsidP="00437E1B">
      <w:r>
        <w:t xml:space="preserve">SCHEDULE </w:t>
      </w:r>
    </w:p>
    <w:p w14:paraId="66082316" w14:textId="0C004A80" w:rsidR="00060F21" w:rsidRDefault="00060F21" w:rsidP="001E4592">
      <w:pPr>
        <w:jc w:val="center"/>
      </w:pPr>
      <w:r>
        <w:t>Prohibition of Right Turn</w:t>
      </w:r>
    </w:p>
    <w:p w14:paraId="25E8C2C1" w14:textId="77777777" w:rsidR="00060F21" w:rsidRDefault="00060F21" w:rsidP="00437E1B"/>
    <w:tbl>
      <w:tblPr>
        <w:tblStyle w:val="TableGrid"/>
        <w:tblW w:w="0" w:type="auto"/>
        <w:tblLook w:val="04A0" w:firstRow="1" w:lastRow="0" w:firstColumn="1" w:lastColumn="0" w:noHBand="0" w:noVBand="1"/>
      </w:tblPr>
      <w:tblGrid>
        <w:gridCol w:w="4508"/>
        <w:gridCol w:w="4508"/>
      </w:tblGrid>
      <w:tr w:rsidR="00060F21" w14:paraId="2B824FEE" w14:textId="77777777" w:rsidTr="00060F21">
        <w:tc>
          <w:tcPr>
            <w:tcW w:w="4508" w:type="dxa"/>
          </w:tcPr>
          <w:p w14:paraId="24A4C035" w14:textId="3CA2A0FB" w:rsidR="00060F21" w:rsidRDefault="00060F21" w:rsidP="00437E1B">
            <w:r>
              <w:t>Column 1</w:t>
            </w:r>
          </w:p>
        </w:tc>
        <w:tc>
          <w:tcPr>
            <w:tcW w:w="4508" w:type="dxa"/>
          </w:tcPr>
          <w:p w14:paraId="5F6E74C3" w14:textId="562F859A" w:rsidR="00060F21" w:rsidRDefault="00060F21" w:rsidP="00437E1B">
            <w:r>
              <w:t>Column 2</w:t>
            </w:r>
          </w:p>
        </w:tc>
      </w:tr>
      <w:tr w:rsidR="00060F21" w14:paraId="7B4FD154" w14:textId="77777777" w:rsidTr="00060F21">
        <w:tc>
          <w:tcPr>
            <w:tcW w:w="4508" w:type="dxa"/>
          </w:tcPr>
          <w:p w14:paraId="4141374D" w14:textId="2E03B587" w:rsidR="00060F21" w:rsidRDefault="00682723" w:rsidP="00437E1B">
            <w:r>
              <w:t>B9161</w:t>
            </w:r>
            <w:r w:rsidR="00920F2E">
              <w:t xml:space="preserve"> </w:t>
            </w:r>
            <w:proofErr w:type="spellStart"/>
            <w:r w:rsidR="00920F2E">
              <w:t>Artafallie</w:t>
            </w:r>
            <w:proofErr w:type="spellEnd"/>
            <w:r w:rsidR="00920F2E">
              <w:t xml:space="preserve"> </w:t>
            </w:r>
            <w:r w:rsidR="004B712C">
              <w:t>–</w:t>
            </w:r>
            <w:r w:rsidR="00920F2E">
              <w:t xml:space="preserve"> </w:t>
            </w:r>
            <w:r w:rsidR="004B712C">
              <w:t>Munlochy Road</w:t>
            </w:r>
          </w:p>
        </w:tc>
        <w:tc>
          <w:tcPr>
            <w:tcW w:w="4508" w:type="dxa"/>
          </w:tcPr>
          <w:p w14:paraId="7DF356A4" w14:textId="3174E30C" w:rsidR="00060F21" w:rsidRDefault="00B05D29" w:rsidP="00437E1B">
            <w:r w:rsidRPr="00C7351A">
              <w:t>M9/A9 Edinburgh – Stirling – Thurso Trunk Road</w:t>
            </w:r>
          </w:p>
        </w:tc>
      </w:tr>
      <w:tr w:rsidR="00060F21" w14:paraId="3CF7FD0D" w14:textId="77777777" w:rsidTr="00060F21">
        <w:tc>
          <w:tcPr>
            <w:tcW w:w="4508" w:type="dxa"/>
          </w:tcPr>
          <w:p w14:paraId="401E782E" w14:textId="4EE71E4F" w:rsidR="00060F21" w:rsidRDefault="008D2638" w:rsidP="00437E1B">
            <w:r w:rsidRPr="001E4592">
              <w:t>U2723 Kilcoy-</w:t>
            </w:r>
            <w:proofErr w:type="spellStart"/>
            <w:r w:rsidRPr="001E4592">
              <w:t>Art</w:t>
            </w:r>
            <w:r w:rsidR="00394F1D">
              <w:t>a</w:t>
            </w:r>
            <w:r w:rsidRPr="001E4592">
              <w:t>fallie</w:t>
            </w:r>
            <w:proofErr w:type="spellEnd"/>
            <w:r w:rsidRPr="001E4592">
              <w:t xml:space="preserve"> Road, Tore</w:t>
            </w:r>
          </w:p>
        </w:tc>
        <w:tc>
          <w:tcPr>
            <w:tcW w:w="4508" w:type="dxa"/>
          </w:tcPr>
          <w:p w14:paraId="6BF54F81" w14:textId="7C4527F2" w:rsidR="00060F21" w:rsidRDefault="005A7A39" w:rsidP="00437E1B">
            <w:r w:rsidRPr="00C7351A">
              <w:t>M9/A9 Edinburgh – Stirling – Thurso Trunk Road</w:t>
            </w:r>
          </w:p>
        </w:tc>
      </w:tr>
    </w:tbl>
    <w:p w14:paraId="00B99D51" w14:textId="77777777" w:rsidR="00060F21" w:rsidRPr="009B7615" w:rsidRDefault="00060F21" w:rsidP="00AD0DF7"/>
    <w:sectPr w:rsidR="00060F21"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31B7000"/>
    <w:multiLevelType w:val="hybridMultilevel"/>
    <w:tmpl w:val="E1261194"/>
    <w:lvl w:ilvl="0" w:tplc="32B82B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1B"/>
    <w:rsid w:val="00026681"/>
    <w:rsid w:val="00027C27"/>
    <w:rsid w:val="00050D99"/>
    <w:rsid w:val="00060222"/>
    <w:rsid w:val="00060F21"/>
    <w:rsid w:val="00062A64"/>
    <w:rsid w:val="00081D6E"/>
    <w:rsid w:val="000A05BA"/>
    <w:rsid w:val="000A5CB8"/>
    <w:rsid w:val="000C0CF4"/>
    <w:rsid w:val="001E4592"/>
    <w:rsid w:val="001F2188"/>
    <w:rsid w:val="001F36D8"/>
    <w:rsid w:val="00263C4A"/>
    <w:rsid w:val="00281579"/>
    <w:rsid w:val="002952CC"/>
    <w:rsid w:val="00306C61"/>
    <w:rsid w:val="00316743"/>
    <w:rsid w:val="0037582B"/>
    <w:rsid w:val="00394F1D"/>
    <w:rsid w:val="003967CC"/>
    <w:rsid w:val="003B57A7"/>
    <w:rsid w:val="003C7AFF"/>
    <w:rsid w:val="003D34F4"/>
    <w:rsid w:val="003E34BB"/>
    <w:rsid w:val="00406398"/>
    <w:rsid w:val="00414F85"/>
    <w:rsid w:val="00427F10"/>
    <w:rsid w:val="00437D26"/>
    <w:rsid w:val="00437E1B"/>
    <w:rsid w:val="00461387"/>
    <w:rsid w:val="00482F5F"/>
    <w:rsid w:val="004B712C"/>
    <w:rsid w:val="004C61FB"/>
    <w:rsid w:val="004D1734"/>
    <w:rsid w:val="004D256D"/>
    <w:rsid w:val="004D2A60"/>
    <w:rsid w:val="004D571B"/>
    <w:rsid w:val="005541B8"/>
    <w:rsid w:val="00595B47"/>
    <w:rsid w:val="005A7A39"/>
    <w:rsid w:val="005D36FE"/>
    <w:rsid w:val="005F33F5"/>
    <w:rsid w:val="00602983"/>
    <w:rsid w:val="006442AD"/>
    <w:rsid w:val="00650D56"/>
    <w:rsid w:val="00682723"/>
    <w:rsid w:val="00696622"/>
    <w:rsid w:val="006B5E9B"/>
    <w:rsid w:val="006E25C7"/>
    <w:rsid w:val="006E6C4C"/>
    <w:rsid w:val="006E7CFC"/>
    <w:rsid w:val="00706C58"/>
    <w:rsid w:val="00741E34"/>
    <w:rsid w:val="007B357F"/>
    <w:rsid w:val="00857548"/>
    <w:rsid w:val="00860B28"/>
    <w:rsid w:val="00860E32"/>
    <w:rsid w:val="00876B0E"/>
    <w:rsid w:val="00890BE4"/>
    <w:rsid w:val="008D2638"/>
    <w:rsid w:val="008E59F7"/>
    <w:rsid w:val="00910E38"/>
    <w:rsid w:val="00920F2E"/>
    <w:rsid w:val="00936CA7"/>
    <w:rsid w:val="00936EA9"/>
    <w:rsid w:val="009B7615"/>
    <w:rsid w:val="009D6534"/>
    <w:rsid w:val="00A0460B"/>
    <w:rsid w:val="00AA2B6E"/>
    <w:rsid w:val="00AC2984"/>
    <w:rsid w:val="00AD0DF7"/>
    <w:rsid w:val="00AD7831"/>
    <w:rsid w:val="00AE6C4C"/>
    <w:rsid w:val="00B05D29"/>
    <w:rsid w:val="00B51BDC"/>
    <w:rsid w:val="00B561C0"/>
    <w:rsid w:val="00B649B7"/>
    <w:rsid w:val="00B757AC"/>
    <w:rsid w:val="00B773CE"/>
    <w:rsid w:val="00BA4C4B"/>
    <w:rsid w:val="00BA614C"/>
    <w:rsid w:val="00BD4BDE"/>
    <w:rsid w:val="00C22B06"/>
    <w:rsid w:val="00C34F63"/>
    <w:rsid w:val="00C57BCA"/>
    <w:rsid w:val="00C67423"/>
    <w:rsid w:val="00C7351A"/>
    <w:rsid w:val="00C76CD3"/>
    <w:rsid w:val="00C91823"/>
    <w:rsid w:val="00C9434E"/>
    <w:rsid w:val="00CC542C"/>
    <w:rsid w:val="00D008AB"/>
    <w:rsid w:val="00D50021"/>
    <w:rsid w:val="00DD48F0"/>
    <w:rsid w:val="00DE6A51"/>
    <w:rsid w:val="00E665F3"/>
    <w:rsid w:val="00E66C38"/>
    <w:rsid w:val="00E749E3"/>
    <w:rsid w:val="00EC7558"/>
    <w:rsid w:val="00EE7DA4"/>
    <w:rsid w:val="00F06276"/>
    <w:rsid w:val="00F07771"/>
    <w:rsid w:val="00F37F09"/>
    <w:rsid w:val="00F42135"/>
    <w:rsid w:val="00F9136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2FC4"/>
  <w15:chartTrackingRefBased/>
  <w15:docId w15:val="{3603854D-7A23-41A6-A5C6-CF180681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437E1B"/>
    <w:rPr>
      <w:sz w:val="16"/>
      <w:szCs w:val="16"/>
    </w:rPr>
  </w:style>
  <w:style w:type="paragraph" w:styleId="CommentText">
    <w:name w:val="annotation text"/>
    <w:basedOn w:val="Normal"/>
    <w:link w:val="CommentTextChar"/>
    <w:uiPriority w:val="99"/>
    <w:semiHidden/>
    <w:unhideWhenUsed/>
    <w:rsid w:val="00437E1B"/>
    <w:rPr>
      <w:sz w:val="20"/>
    </w:rPr>
  </w:style>
  <w:style w:type="character" w:customStyle="1" w:styleId="CommentTextChar">
    <w:name w:val="Comment Text Char"/>
    <w:basedOn w:val="DefaultParagraphFont"/>
    <w:link w:val="CommentText"/>
    <w:uiPriority w:val="99"/>
    <w:semiHidden/>
    <w:rsid w:val="00437E1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37E1B"/>
    <w:rPr>
      <w:b/>
      <w:bCs/>
    </w:rPr>
  </w:style>
  <w:style w:type="character" w:customStyle="1" w:styleId="CommentSubjectChar">
    <w:name w:val="Comment Subject Char"/>
    <w:basedOn w:val="CommentTextChar"/>
    <w:link w:val="CommentSubject"/>
    <w:uiPriority w:val="99"/>
    <w:semiHidden/>
    <w:rsid w:val="00437E1B"/>
    <w:rPr>
      <w:rFonts w:ascii="Arial" w:hAnsi="Arial" w:cs="Times New Roman"/>
      <w:b/>
      <w:bCs/>
      <w:sz w:val="20"/>
      <w:szCs w:val="20"/>
    </w:rPr>
  </w:style>
  <w:style w:type="paragraph" w:styleId="BalloonText">
    <w:name w:val="Balloon Text"/>
    <w:basedOn w:val="Normal"/>
    <w:link w:val="BalloonTextChar"/>
    <w:uiPriority w:val="99"/>
    <w:semiHidden/>
    <w:unhideWhenUsed/>
    <w:rsid w:val="00437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1B"/>
    <w:rPr>
      <w:rFonts w:ascii="Segoe UI" w:hAnsi="Segoe UI" w:cs="Segoe UI"/>
      <w:sz w:val="18"/>
      <w:szCs w:val="18"/>
    </w:rPr>
  </w:style>
  <w:style w:type="paragraph" w:styleId="ListParagraph">
    <w:name w:val="List Paragraph"/>
    <w:basedOn w:val="Normal"/>
    <w:uiPriority w:val="34"/>
    <w:qFormat/>
    <w:rsid w:val="00860E32"/>
    <w:pPr>
      <w:ind w:left="720"/>
      <w:contextualSpacing/>
    </w:pPr>
  </w:style>
  <w:style w:type="paragraph" w:styleId="NoSpacing">
    <w:name w:val="No Spacing"/>
    <w:uiPriority w:val="1"/>
    <w:qFormat/>
    <w:rsid w:val="00F37F09"/>
    <w:rPr>
      <w:rFonts w:eastAsiaTheme="minorHAnsi"/>
    </w:rPr>
  </w:style>
  <w:style w:type="table" w:styleId="TableGrid">
    <w:name w:val="Table Grid"/>
    <w:basedOn w:val="TableNormal"/>
    <w:uiPriority w:val="39"/>
    <w:rsid w:val="0006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D"/>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E61C1596F34FA0F25DE01FF60777" ma:contentTypeVersion="17" ma:contentTypeDescription="Create a new document." ma:contentTypeScope="" ma:versionID="ef5d5f931d5eed5dcd8b7afda7986c5c">
  <xsd:schema xmlns:xsd="http://www.w3.org/2001/XMLSchema" xmlns:xs="http://www.w3.org/2001/XMLSchema" xmlns:p="http://schemas.microsoft.com/office/2006/metadata/properties" xmlns:ns2="df79a97f-289d-4696-a79c-aae6e22977fe" targetNamespace="http://schemas.microsoft.com/office/2006/metadata/properties" ma:root="true" ma:fieldsID="effaec94d6777d719e6bb24479141932" ns2:_="">
    <xsd:import namespace="df79a97f-289d-4696-a79c-aae6e22977fe"/>
    <xsd:element name="properties">
      <xsd:complexType>
        <xsd:sequence>
          <xsd:element name="documentManagement">
            <xsd:complexType>
              <xsd:all>
                <xsd:element ref="ns2:Area" minOccurs="0"/>
                <xsd:element ref="ns2:Relates_x0020_To"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9a97f-289d-4696-a79c-aae6e22977fe" elementFormDefault="qualified">
    <xsd:import namespace="http://schemas.microsoft.com/office/2006/documentManagement/types"/>
    <xsd:import namespace="http://schemas.microsoft.com/office/infopath/2007/PartnerControls"/>
    <xsd:element name="Area" ma:index="8" nillable="true" ma:displayName="Area" ma:format="Dropdown" ma:internalName="Area" ma:readOnly="false">
      <xsd:simpleType>
        <xsd:restriction base="dms:Choice">
          <xsd:enumeration value="Caithness"/>
          <xsd:enumeration value="Sutherland"/>
          <xsd:enumeration value="CIA"/>
          <xsd:enumeration value="CPE"/>
          <xsd:enumeration value="Lochaber"/>
          <xsd:enumeration value="Nairn"/>
          <xsd:enumeration value="B &amp; S"/>
          <xsd:enumeration value="S, R &amp; C"/>
        </xsd:restriction>
      </xsd:simpleType>
    </xsd:element>
    <xsd:element name="Relates_x0020_To" ma:index="9" nillable="true" ma:displayName="Document Type" ma:internalName="Relates_x0020_To"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es_x0020_To xmlns="df79a97f-289d-4696-a79c-aae6e22977fe" xsi:nil="true"/>
    <Area xmlns="df79a97f-289d-4696-a79c-aae6e22977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C0ED41F-A728-405E-8F4B-483716E53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9a97f-289d-4696-a79c-aae6e2297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38AAF-ECB8-4BDA-A151-2C8DAA7AEEDE}">
  <ds:schemaRefs>
    <ds:schemaRef ds:uri="http://schemas.microsoft.com/office/2006/metadata/properties"/>
    <ds:schemaRef ds:uri="http://schemas.microsoft.com/office/infopath/2007/PartnerControls"/>
    <ds:schemaRef ds:uri="df79a97f-289d-4696-a79c-aae6e22977fe"/>
  </ds:schemaRefs>
</ds:datastoreItem>
</file>

<file path=customXml/itemProps3.xml><?xml version="1.0" encoding="utf-8"?>
<ds:datastoreItem xmlns:ds="http://schemas.openxmlformats.org/officeDocument/2006/customXml" ds:itemID="{893CC4E4-C98A-424E-9EC0-F93EF22FEAE7}">
  <ds:schemaRefs>
    <ds:schemaRef ds:uri="http://schemas.microsoft.com/sharepoint/v3/contenttype/forms"/>
  </ds:schemaRefs>
</ds:datastoreItem>
</file>

<file path=customXml/itemProps4.xml><?xml version="1.0" encoding="utf-8"?>
<ds:datastoreItem xmlns:ds="http://schemas.openxmlformats.org/officeDocument/2006/customXml" ds:itemID="{D9E9395D-D432-463F-AFED-FB4836966DE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 (Richard)</dc:creator>
  <cp:keywords/>
  <dc:description/>
  <cp:lastModifiedBy>Lisa MacKellaich (Roads and Transport)</cp:lastModifiedBy>
  <cp:revision>11</cp:revision>
  <dcterms:created xsi:type="dcterms:W3CDTF">2022-06-07T13:34:00Z</dcterms:created>
  <dcterms:modified xsi:type="dcterms:W3CDTF">2022-06-08T10:00:00Z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0x010100EBB5E61C1596F34FA0F25DE01FF60777</vt:lpwstr>
  </property>
</Properties>
</file>